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inorEastAsia" w:hAnsiTheme="minorEastAsia"/>
          <w:sz w:val="32"/>
          <w:szCs w:val="40"/>
        </w:rPr>
      </w:pPr>
      <w:r>
        <w:rPr>
          <w:rFonts w:ascii="Times New Roman" w:hAnsi="Times New Roman" w:eastAsia="方正小标宋简体" w:cs="Times New Roman"/>
          <w:sz w:val="36"/>
          <w:szCs w:val="36"/>
        </w:rPr>
        <w:drawing>
          <wp:inline distT="0" distB="0" distL="114300" distR="114300">
            <wp:extent cx="5212715" cy="1564640"/>
            <wp:effectExtent l="0" t="0" r="0" b="0"/>
            <wp:docPr id="22" name="图片 57" descr="C:\Users\Yu\Desktop\北邮校名校徽编排 横版中英文.png北邮校名校徽编排 横版中英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7" descr="C:\Users\Yu\Desktop\北邮校名校徽编排 横版中英文.png北邮校名校徽编排 横版中英文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方正小标宋简体" w:cs="Times New Roman"/>
          <w:b/>
          <w:bCs/>
          <w:sz w:val="84"/>
          <w:szCs w:val="84"/>
        </w:rPr>
      </w:pPr>
      <w:r>
        <w:rPr>
          <w:rFonts w:hint="eastAsia" w:ascii="Times New Roman" w:hAnsi="Times New Roman" w:eastAsia="方正小标宋简体" w:cs="Times New Roman"/>
          <w:b/>
          <w:bCs/>
          <w:sz w:val="84"/>
          <w:szCs w:val="84"/>
        </w:rPr>
        <w:t>数据库</w:t>
      </w:r>
      <w:r>
        <w:rPr>
          <w:rFonts w:ascii="Times New Roman" w:hAnsi="Times New Roman" w:eastAsia="方正小标宋简体" w:cs="Times New Roman"/>
          <w:b/>
          <w:bCs/>
          <w:sz w:val="84"/>
          <w:szCs w:val="84"/>
        </w:rPr>
        <w:t>报告</w:t>
      </w:r>
    </w:p>
    <w:p>
      <w:pPr>
        <w:rPr>
          <w:rFonts w:ascii="Times New Roman" w:hAnsi="Times New Roman" w:eastAsia="黑体" w:cs="Times New Roman"/>
          <w:sz w:val="18"/>
          <w:szCs w:val="18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42"/>
        <w:gridCol w:w="61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widowControl w:val="0"/>
              <w:spacing w:line="360" w:lineRule="auto"/>
              <w:jc w:val="distribute"/>
              <w:rPr>
                <w:rFonts w:ascii="Times New Roman" w:hAnsi="Times New Roman" w:eastAsia="仿宋" w:cs="Times New Roman"/>
                <w:sz w:val="28"/>
                <w:szCs w:val="28"/>
              </w:rPr>
            </w:pPr>
            <w:r>
              <w:rPr>
                <w:rFonts w:ascii="Times New Roman" w:hAnsi="Times New Roman" w:eastAsia="仿宋" w:cs="Times New Roman"/>
                <w:sz w:val="28"/>
                <w:szCs w:val="28"/>
              </w:rPr>
              <w:t>题目</w:t>
            </w:r>
          </w:p>
        </w:tc>
        <w:tc>
          <w:tcPr>
            <w:tcW w:w="6164" w:type="dxa"/>
            <w:tcBorders>
              <w:top w:val="nil"/>
              <w:left w:val="nil"/>
              <w:bottom w:val="single" w:color="000000" w:sz="4" w:space="0"/>
              <w:right w:val="nil"/>
            </w:tcBorders>
          </w:tcPr>
          <w:p>
            <w:pPr>
              <w:widowControl w:val="0"/>
              <w:jc w:val="center"/>
              <w:rPr>
                <w:rFonts w:ascii="楷体" w:hAnsi="楷体" w:eastAsia="楷体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171725"/>
                <w:sz w:val="27"/>
                <w:szCs w:val="27"/>
                <w:shd w:val="clear" w:color="auto" w:fill="FFFFFF"/>
              </w:rPr>
              <w:t>实验：数据控制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widowControl w:val="0"/>
              <w:spacing w:line="360" w:lineRule="auto"/>
              <w:jc w:val="distribute"/>
              <w:rPr>
                <w:rFonts w:ascii="Times New Roman" w:hAnsi="Times New Roman" w:eastAsia="仿宋" w:cs="Times New Roman"/>
                <w:sz w:val="28"/>
                <w:szCs w:val="28"/>
              </w:rPr>
            </w:pPr>
            <w:r>
              <w:rPr>
                <w:rFonts w:ascii="Times New Roman" w:hAnsi="Times New Roman" w:eastAsia="仿宋" w:cs="Times New Roman"/>
                <w:sz w:val="28"/>
                <w:szCs w:val="28"/>
              </w:rPr>
              <w:t>姓名</w:t>
            </w:r>
          </w:p>
        </w:tc>
        <w:tc>
          <w:tcPr>
            <w:tcW w:w="6164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</w:tcPr>
          <w:p>
            <w:pPr>
              <w:widowControl w:val="0"/>
              <w:spacing w:line="360" w:lineRule="auto"/>
              <w:jc w:val="center"/>
              <w:rPr>
                <w:rFonts w:ascii="楷体" w:hAnsi="楷体" w:eastAsia="楷体" w:cs="Times New Roman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widowControl w:val="0"/>
              <w:spacing w:line="360" w:lineRule="auto"/>
              <w:jc w:val="distribute"/>
              <w:rPr>
                <w:rFonts w:ascii="Times New Roman" w:hAnsi="Times New Roman" w:eastAsia="仿宋" w:cs="Times New Roman"/>
                <w:sz w:val="28"/>
                <w:szCs w:val="28"/>
              </w:rPr>
            </w:pPr>
            <w:r>
              <w:rPr>
                <w:rFonts w:ascii="Times New Roman" w:hAnsi="Times New Roman" w:eastAsia="仿宋" w:cs="Times New Roman"/>
                <w:sz w:val="28"/>
                <w:szCs w:val="28"/>
              </w:rPr>
              <w:t>学号</w:t>
            </w:r>
          </w:p>
        </w:tc>
        <w:tc>
          <w:tcPr>
            <w:tcW w:w="6164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</w:tcPr>
          <w:p>
            <w:pPr>
              <w:widowControl w:val="0"/>
              <w:spacing w:line="360" w:lineRule="auto"/>
              <w:jc w:val="center"/>
              <w:rPr>
                <w:rFonts w:ascii="楷体" w:hAnsi="楷体" w:eastAsia="楷体" w:cs="Times New Roman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widowControl w:val="0"/>
              <w:spacing w:line="360" w:lineRule="auto"/>
              <w:jc w:val="distribute"/>
              <w:rPr>
                <w:rFonts w:ascii="Times New Roman" w:hAnsi="Times New Roman" w:eastAsia="仿宋" w:cs="Times New Roman"/>
                <w:sz w:val="28"/>
                <w:szCs w:val="28"/>
              </w:rPr>
            </w:pPr>
            <w:r>
              <w:rPr>
                <w:rFonts w:ascii="Times New Roman" w:hAnsi="Times New Roman" w:eastAsia="仿宋" w:cs="Times New Roman"/>
                <w:sz w:val="28"/>
                <w:szCs w:val="28"/>
              </w:rPr>
              <w:t>班级</w:t>
            </w:r>
          </w:p>
        </w:tc>
        <w:tc>
          <w:tcPr>
            <w:tcW w:w="6164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</w:tcPr>
          <w:p>
            <w:pPr>
              <w:widowControl w:val="0"/>
              <w:spacing w:line="360" w:lineRule="auto"/>
              <w:jc w:val="center"/>
              <w:rPr>
                <w:rFonts w:ascii="楷体" w:hAnsi="楷体" w:eastAsia="楷体" w:cs="Times New Roman"/>
                <w:sz w:val="28"/>
                <w:szCs w:val="28"/>
              </w:rPr>
            </w:pPr>
            <w:bookmarkStart w:id="10" w:name="_GoBack"/>
            <w:bookmarkEnd w:id="1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widowControl w:val="0"/>
              <w:spacing w:line="360" w:lineRule="auto"/>
              <w:jc w:val="distribute"/>
              <w:rPr>
                <w:rFonts w:ascii="Times New Roman" w:hAnsi="Times New Roman" w:eastAsia="仿宋" w:cs="Times New Roman"/>
                <w:sz w:val="28"/>
                <w:szCs w:val="28"/>
              </w:rPr>
            </w:pPr>
            <w:r>
              <w:rPr>
                <w:rFonts w:ascii="Times New Roman" w:hAnsi="Times New Roman" w:eastAsia="仿宋" w:cs="Times New Roman"/>
                <w:sz w:val="28"/>
                <w:szCs w:val="28"/>
              </w:rPr>
              <w:t>指导教师</w:t>
            </w:r>
          </w:p>
        </w:tc>
        <w:tc>
          <w:tcPr>
            <w:tcW w:w="6164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</w:tcPr>
          <w:p>
            <w:pPr>
              <w:widowControl w:val="0"/>
              <w:spacing w:line="360" w:lineRule="auto"/>
              <w:jc w:val="center"/>
              <w:rPr>
                <w:rFonts w:ascii="楷体" w:hAnsi="楷体" w:eastAsia="楷体" w:cs="Times New Roman"/>
                <w:sz w:val="28"/>
                <w:szCs w:val="28"/>
              </w:rPr>
            </w:pPr>
            <w:r>
              <w:rPr>
                <w:rFonts w:hint="eastAsia" w:ascii="楷体" w:hAnsi="楷体" w:eastAsia="楷体" w:cs="Times New Roman"/>
                <w:sz w:val="28"/>
                <w:szCs w:val="28"/>
              </w:rPr>
              <w:t>肖达</w:t>
            </w:r>
          </w:p>
        </w:tc>
      </w:tr>
    </w:tbl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</w:p>
    <w:sdt>
      <w:sdtPr>
        <w:rPr>
          <w:lang w:val="zh-CN"/>
        </w:rPr>
        <w:id w:val="-1030942037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b/>
          <w:bCs/>
          <w:color w:val="auto"/>
          <w:sz w:val="24"/>
          <w:szCs w:val="24"/>
          <w:lang w:val="zh-CN"/>
        </w:rPr>
      </w:sdtEndPr>
      <w:sdtContent>
        <w:p>
          <w:pPr>
            <w:pStyle w:val="21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"_Toc134308398" </w:instrText>
          </w:r>
          <w:r>
            <w:fldChar w:fldCharType="separate"/>
          </w:r>
          <w:r>
            <w:rPr>
              <w:rStyle w:val="15"/>
              <w:shd w:val="clear" w:color="auto" w:fill="FFFFFF"/>
            </w:rPr>
            <w:t>实验：数据控制</w:t>
          </w:r>
          <w:r>
            <w:tab/>
          </w:r>
          <w:r>
            <w:fldChar w:fldCharType="begin"/>
          </w:r>
          <w:r>
            <w:instrText xml:space="preserve"> PAGEREF _Toc134308398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"_Toc134308399" </w:instrText>
          </w:r>
          <w:r>
            <w:fldChar w:fldCharType="separate"/>
          </w:r>
          <w:r>
            <w:rPr>
              <w:rStyle w:val="15"/>
            </w:rPr>
            <w:t>实验目的</w:t>
          </w:r>
          <w:r>
            <w:tab/>
          </w:r>
          <w:r>
            <w:fldChar w:fldCharType="begin"/>
          </w:r>
          <w:r>
            <w:instrText xml:space="preserve"> PAGEREF _Toc134308399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"_Toc134308400" </w:instrText>
          </w:r>
          <w:r>
            <w:fldChar w:fldCharType="separate"/>
          </w:r>
          <w:r>
            <w:rPr>
              <w:rStyle w:val="15"/>
            </w:rPr>
            <w:t>实验工具</w:t>
          </w:r>
          <w:r>
            <w:tab/>
          </w:r>
          <w:r>
            <w:fldChar w:fldCharType="begin"/>
          </w:r>
          <w:r>
            <w:instrText xml:space="preserve"> PAGEREF _Toc134308400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"_Toc134308401" </w:instrText>
          </w:r>
          <w:r>
            <w:fldChar w:fldCharType="separate"/>
          </w:r>
          <w:r>
            <w:rPr>
              <w:rStyle w:val="15"/>
            </w:rPr>
            <w:t>实验数据库</w:t>
          </w:r>
          <w:r>
            <w:tab/>
          </w:r>
          <w:r>
            <w:fldChar w:fldCharType="begin"/>
          </w:r>
          <w:r>
            <w:instrText xml:space="preserve"> PAGEREF _Toc134308401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"_Toc134308402" </w:instrText>
          </w:r>
          <w:r>
            <w:fldChar w:fldCharType="separate"/>
          </w:r>
          <w:r>
            <w:rPr>
              <w:rStyle w:val="15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_Toc134308402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"_Toc134308403" </w:instrText>
          </w:r>
          <w:r>
            <w:fldChar w:fldCharType="separate"/>
          </w:r>
          <w:r>
            <w:rPr>
              <w:rStyle w:val="15"/>
            </w:rPr>
            <w:t>1.安全性部分:</w:t>
          </w:r>
          <w:r>
            <w:tab/>
          </w:r>
          <w:r>
            <w:fldChar w:fldCharType="begin"/>
          </w:r>
          <w:r>
            <w:instrText xml:space="preserve"> PAGEREF _Toc134308403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"_Toc134308404" </w:instrText>
          </w:r>
          <w:r>
            <w:fldChar w:fldCharType="separate"/>
          </w:r>
          <w:r>
            <w:rPr>
              <w:rStyle w:val="15"/>
            </w:rPr>
            <w:t>2.完整性部分:</w:t>
          </w:r>
          <w:r>
            <w:tab/>
          </w:r>
          <w:r>
            <w:fldChar w:fldCharType="begin"/>
          </w:r>
          <w:r>
            <w:instrText xml:space="preserve"> PAGEREF _Toc134308404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"_Toc134308405" </w:instrText>
          </w:r>
          <w:r>
            <w:fldChar w:fldCharType="separate"/>
          </w:r>
          <w:r>
            <w:rPr>
              <w:rStyle w:val="15"/>
            </w:rPr>
            <w:t>3.备份与恢复:</w:t>
          </w:r>
          <w:r>
            <w:tab/>
          </w:r>
          <w:r>
            <w:fldChar w:fldCharType="begin"/>
          </w:r>
          <w:r>
            <w:instrText xml:space="preserve"> PAGEREF _Toc134308405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"_Toc134308406" </w:instrText>
          </w:r>
          <w:r>
            <w:fldChar w:fldCharType="separate"/>
          </w:r>
          <w:r>
            <w:rPr>
              <w:rStyle w:val="15"/>
            </w:rPr>
            <w:t>4.触发器</w:t>
          </w:r>
          <w:r>
            <w:tab/>
          </w:r>
          <w:r>
            <w:fldChar w:fldCharType="begin"/>
          </w:r>
          <w:r>
            <w:instrText xml:space="preserve"> PAGEREF _Toc134308406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  <w:ind w:left="480"/>
            <w:rPr>
              <w:rFonts w:asciiTheme="minorHAnsi" w:hAnsiTheme="minorHAnsi" w:eastAsiaTheme="minorEastAsia" w:cstheme="minorBidi"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"_Toc134308407" </w:instrText>
          </w:r>
          <w:r>
            <w:fldChar w:fldCharType="separate"/>
          </w:r>
          <w:r>
            <w:rPr>
              <w:rStyle w:val="15"/>
            </w:rPr>
            <w:t>总结</w:t>
          </w:r>
          <w:r>
            <w:tab/>
          </w:r>
          <w:r>
            <w:fldChar w:fldCharType="begin"/>
          </w:r>
          <w:r>
            <w:instrText xml:space="preserve"> PAGEREF _Toc134308407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  <w:sectPr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11"/>
        <w:shd w:val="clear" w:color="auto" w:fill="FFFFFF"/>
        <w:spacing w:before="0" w:beforeAutospacing="0" w:after="0" w:afterAutospacing="0"/>
        <w:rPr>
          <w:rFonts w:hint="eastAsia" w:ascii="Arial" w:hAnsi="Arial" w:cs="Arial"/>
          <w:color w:val="171725"/>
          <w:sz w:val="21"/>
          <w:szCs w:val="21"/>
        </w:rPr>
      </w:pPr>
    </w:p>
    <w:p>
      <w:pPr>
        <w:pStyle w:val="2"/>
        <w:rPr>
          <w:sz w:val="21"/>
          <w:szCs w:val="21"/>
        </w:rPr>
      </w:pPr>
      <w:bookmarkStart w:id="0" w:name="_Toc134308398"/>
      <w:r>
        <w:rPr>
          <w:shd w:val="clear" w:color="auto" w:fill="FFFFFF"/>
        </w:rPr>
        <w:t>实验：数据控制</w:t>
      </w:r>
      <w:bookmarkEnd w:id="0"/>
    </w:p>
    <w:p>
      <w:pPr>
        <w:pStyle w:val="3"/>
      </w:pPr>
      <w:bookmarkStart w:id="1" w:name="_Toc134308399"/>
      <w:r>
        <w:t>实验目的</w:t>
      </w:r>
      <w:bookmarkEnd w:id="1"/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熟悉通过SQL对数据库进行数据控制，包括安全性、完整性和数据库恢复</w:t>
      </w:r>
    </w:p>
    <w:p>
      <w:pPr>
        <w:pStyle w:val="3"/>
      </w:pPr>
      <w:bookmarkStart w:id="2" w:name="_Toc134308400"/>
      <w:r>
        <w:t>实验工具</w:t>
      </w:r>
      <w:bookmarkEnd w:id="2"/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SQL Server/MySQL提供的交互查询工具</w:t>
      </w:r>
    </w:p>
    <w:p>
      <w:pPr>
        <w:pStyle w:val="3"/>
      </w:pPr>
      <w:bookmarkStart w:id="3" w:name="_Toc134308401"/>
      <w:r>
        <w:t>实验数据库</w:t>
      </w:r>
      <w:bookmarkEnd w:id="3"/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交互式SQL所用数据库或自行设计（至少三个表）</w:t>
      </w:r>
    </w:p>
    <w:p>
      <w:r>
        <w:drawing>
          <wp:inline distT="0" distB="0" distL="0" distR="0">
            <wp:extent cx="3602355" cy="4686300"/>
            <wp:effectExtent l="0" t="0" r="0" b="0"/>
            <wp:docPr id="9225526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52612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" w:name="_Toc134308402"/>
      <w:r>
        <w:t>实验内容</w:t>
      </w:r>
      <w:bookmarkEnd w:id="4"/>
    </w:p>
    <w:p>
      <w:pPr>
        <w:pStyle w:val="4"/>
      </w:pPr>
      <w:bookmarkStart w:id="5" w:name="_Toc134308403"/>
      <w:r>
        <w:t>1.安全性部分:</w:t>
      </w:r>
      <w:bookmarkEnd w:id="5"/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授权与回收</w:t>
      </w:r>
    </w:p>
    <w:p>
      <w:pPr>
        <w:pStyle w:val="11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在数据库中由DBA创建若干用户，权限全部选择为CONNECT（SQL Server中的db_accessadmin角色）</w:t>
      </w:r>
    </w:p>
    <w:p>
      <w:r>
        <w:drawing>
          <wp:inline distT="0" distB="0" distL="0" distR="0">
            <wp:extent cx="5274310" cy="5274310"/>
            <wp:effectExtent l="0" t="0" r="2540" b="2540"/>
            <wp:docPr id="1550727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2740" name="图片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</w:p>
    <w:p>
      <w:pPr>
        <w:pStyle w:val="11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171725"/>
          <w:sz w:val="21"/>
          <w:szCs w:val="21"/>
        </w:rPr>
      </w:pP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(2)仿照教材4.2.4 [例1]~[例10]，在DBA与这些用户之间进行授权和回收，并查看效果（4用例）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注意SQL Server中登录名与用户的区别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例1：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3756025"/>
            <wp:effectExtent l="0" t="0" r="2540" b="0"/>
            <wp:docPr id="8207419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41941" name="图片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4614545"/>
            <wp:effectExtent l="0" t="0" r="2540" b="0"/>
            <wp:docPr id="18675994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99464" name="图片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</w:t>
      </w:r>
      <w:r>
        <w:rPr>
          <w:rFonts w:ascii="Arial" w:hAnsi="Arial" w:cs="Arial"/>
          <w:color w:val="171725"/>
          <w:sz w:val="21"/>
          <w:szCs w:val="21"/>
        </w:rPr>
        <w:t>2</w:t>
      </w:r>
      <w:r>
        <w:rPr>
          <w:rFonts w:hint="eastAsia" w:ascii="Arial" w:hAnsi="Arial" w:cs="Arial"/>
          <w:color w:val="171725"/>
          <w:sz w:val="21"/>
          <w:szCs w:val="21"/>
        </w:rPr>
        <w:t>：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2981960"/>
            <wp:effectExtent l="0" t="0" r="2540" b="8890"/>
            <wp:docPr id="9421340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027" name="图片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5354955"/>
            <wp:effectExtent l="0" t="0" r="2540" b="0"/>
            <wp:docPr id="14419090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09015" name="图片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例3：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6487795"/>
            <wp:effectExtent l="0" t="0" r="2540" b="8255"/>
            <wp:docPr id="1625596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9684" name="图片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切换到U</w:t>
      </w:r>
      <w:r>
        <w:rPr>
          <w:rFonts w:ascii="Arial" w:hAnsi="Arial" w:cs="Arial"/>
          <w:color w:val="171725"/>
          <w:sz w:val="21"/>
          <w:szCs w:val="21"/>
        </w:rPr>
        <w:t>4</w:t>
      </w:r>
    </w:p>
    <w:p>
      <w:r>
        <w:drawing>
          <wp:inline distT="0" distB="0" distL="0" distR="0">
            <wp:extent cx="5274310" cy="3382645"/>
            <wp:effectExtent l="0" t="0" r="2540" b="8255"/>
            <wp:docPr id="1116025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5158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422775"/>
            <wp:effectExtent l="0" t="0" r="2540" b="0"/>
            <wp:docPr id="15540318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31855" name="图片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发现P</w:t>
      </w:r>
      <w:r>
        <w:rPr>
          <w:rFonts w:ascii="Arial" w:hAnsi="Arial" w:cs="Arial"/>
          <w:color w:val="171725"/>
          <w:sz w:val="21"/>
          <w:szCs w:val="21"/>
        </w:rPr>
        <w:t>C</w:t>
      </w:r>
      <w:r>
        <w:rPr>
          <w:rFonts w:hint="eastAsia" w:ascii="Arial" w:hAnsi="Arial" w:cs="Arial"/>
          <w:color w:val="171725"/>
          <w:sz w:val="21"/>
          <w:szCs w:val="21"/>
        </w:rPr>
        <w:t>无法查询，Laptop可查询。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例4：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将把查询Product与修改maker的权限给用户U</w:t>
      </w:r>
      <w:r>
        <w:rPr>
          <w:rFonts w:ascii="Arial" w:hAnsi="Arial" w:cs="Arial"/>
          <w:color w:val="171725"/>
          <w:sz w:val="21"/>
          <w:szCs w:val="21"/>
        </w:rPr>
        <w:t>4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4476750"/>
            <wp:effectExtent l="0" t="0" r="2540" b="0"/>
            <wp:docPr id="18708395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39593" name="图片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切换到</w:t>
      </w:r>
      <w:r>
        <w:rPr>
          <w:rFonts w:ascii="Arial" w:hAnsi="Arial" w:cs="Arial"/>
          <w:color w:val="171725"/>
          <w:sz w:val="21"/>
          <w:szCs w:val="21"/>
        </w:rPr>
        <w:t xml:space="preserve">U4  </w:t>
      </w:r>
      <w:r>
        <w:rPr>
          <w:rFonts w:hint="eastAsia" w:ascii="Arial" w:hAnsi="Arial" w:cs="Arial"/>
          <w:color w:val="171725"/>
          <w:sz w:val="21"/>
          <w:szCs w:val="21"/>
        </w:rPr>
        <w:t xml:space="preserve">把 </w:t>
      </w:r>
      <w:r>
        <w:rPr>
          <w:rFonts w:ascii="Arial" w:hAnsi="Arial" w:cs="Arial"/>
          <w:color w:val="171725"/>
          <w:sz w:val="21"/>
          <w:szCs w:val="21"/>
        </w:rPr>
        <w:t>P</w:t>
      </w:r>
      <w:r>
        <w:rPr>
          <w:rFonts w:hint="eastAsia" w:ascii="Arial" w:hAnsi="Arial" w:cs="Arial"/>
          <w:color w:val="171725"/>
          <w:sz w:val="21"/>
          <w:szCs w:val="21"/>
        </w:rPr>
        <w:t>roduct中 type</w:t>
      </w:r>
      <w:r>
        <w:rPr>
          <w:rFonts w:ascii="Arial" w:hAnsi="Arial" w:cs="Arial"/>
          <w:color w:val="171725"/>
          <w:sz w:val="21"/>
          <w:szCs w:val="21"/>
        </w:rPr>
        <w:t xml:space="preserve"> = </w:t>
      </w:r>
      <w:r>
        <w:rPr>
          <w:rFonts w:hint="eastAsia" w:ascii="Arial" w:hAnsi="Arial" w:cs="Arial"/>
          <w:color w:val="171725"/>
          <w:sz w:val="21"/>
          <w:szCs w:val="21"/>
        </w:rPr>
        <w:t>printer</w:t>
      </w:r>
      <w:r>
        <w:rPr>
          <w:rFonts w:ascii="Arial" w:hAnsi="Arial" w:cs="Arial"/>
          <w:color w:val="171725"/>
          <w:sz w:val="21"/>
          <w:szCs w:val="21"/>
        </w:rPr>
        <w:t xml:space="preserve"> </w:t>
      </w:r>
      <w:r>
        <w:rPr>
          <w:rFonts w:hint="eastAsia" w:ascii="Arial" w:hAnsi="Arial" w:cs="Arial"/>
          <w:color w:val="171725"/>
          <w:sz w:val="21"/>
          <w:szCs w:val="21"/>
        </w:rPr>
        <w:t>的maker改成</w:t>
      </w:r>
      <w:r>
        <w:rPr>
          <w:rFonts w:ascii="Arial" w:hAnsi="Arial" w:cs="Arial"/>
          <w:color w:val="171725"/>
          <w:sz w:val="21"/>
          <w:szCs w:val="21"/>
        </w:rPr>
        <w:t>I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3930015"/>
            <wp:effectExtent l="0" t="0" r="2540" b="0"/>
            <wp:docPr id="20784566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56612" name="图片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4233545"/>
            <wp:effectExtent l="0" t="0" r="2540" b="0"/>
            <wp:docPr id="508612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12118" name="图片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例5：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5307330"/>
            <wp:effectExtent l="0" t="0" r="2540" b="7620"/>
            <wp:docPr id="11344945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94512" name="图片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把对表Product的I</w:t>
      </w:r>
      <w:r>
        <w:rPr>
          <w:rFonts w:ascii="Arial" w:hAnsi="Arial" w:cs="Arial"/>
          <w:color w:val="171725"/>
          <w:sz w:val="21"/>
          <w:szCs w:val="21"/>
        </w:rPr>
        <w:t>NSERT</w:t>
      </w:r>
      <w:r>
        <w:rPr>
          <w:rFonts w:hint="eastAsia" w:ascii="Arial" w:hAnsi="Arial" w:cs="Arial"/>
          <w:color w:val="171725"/>
          <w:sz w:val="21"/>
          <w:szCs w:val="21"/>
        </w:rPr>
        <w:t>权限授予U</w:t>
      </w:r>
      <w:r>
        <w:rPr>
          <w:rFonts w:ascii="Arial" w:hAnsi="Arial" w:cs="Arial"/>
          <w:color w:val="171725"/>
          <w:sz w:val="21"/>
          <w:szCs w:val="21"/>
        </w:rPr>
        <w:t>5</w:t>
      </w:r>
      <w:r>
        <w:rPr>
          <w:rFonts w:hint="eastAsia" w:ascii="Arial" w:hAnsi="Arial" w:cs="Arial"/>
          <w:color w:val="171725"/>
          <w:sz w:val="21"/>
          <w:szCs w:val="21"/>
        </w:rPr>
        <w:t>用户，并允许它将此权限再授予给其他用户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例6：</w:t>
      </w:r>
    </w:p>
    <w:p>
      <w:r>
        <w:drawing>
          <wp:inline distT="0" distB="0" distL="0" distR="0">
            <wp:extent cx="5274310" cy="3453130"/>
            <wp:effectExtent l="0" t="0" r="2540" b="0"/>
            <wp:docPr id="1063145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45147" name="图片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U5</w:t>
      </w:r>
      <w:r>
        <w:rPr>
          <w:rFonts w:hint="eastAsia" w:ascii="Arial" w:hAnsi="Arial" w:cs="Arial"/>
          <w:color w:val="171725"/>
          <w:sz w:val="21"/>
          <w:szCs w:val="21"/>
        </w:rPr>
        <w:t>将权限授予U</w:t>
      </w:r>
      <w:r>
        <w:rPr>
          <w:rFonts w:ascii="Arial" w:hAnsi="Arial" w:cs="Arial"/>
          <w:color w:val="171725"/>
          <w:sz w:val="21"/>
          <w:szCs w:val="21"/>
        </w:rPr>
        <w:t>6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</w:t>
      </w:r>
      <w:r>
        <w:rPr>
          <w:rFonts w:ascii="Arial" w:hAnsi="Arial" w:cs="Arial"/>
          <w:color w:val="171725"/>
          <w:sz w:val="21"/>
          <w:szCs w:val="21"/>
        </w:rPr>
        <w:t>7</w:t>
      </w:r>
      <w:r>
        <w:rPr>
          <w:rFonts w:hint="eastAsia" w:ascii="Arial" w:hAnsi="Arial" w:cs="Arial"/>
          <w:color w:val="171725"/>
          <w:sz w:val="21"/>
          <w:szCs w:val="21"/>
        </w:rPr>
        <w:t>：</w:t>
      </w:r>
    </w:p>
    <w:p>
      <w:r>
        <w:drawing>
          <wp:inline distT="0" distB="0" distL="0" distR="0">
            <wp:extent cx="5274310" cy="3317875"/>
            <wp:effectExtent l="0" t="0" r="2540" b="0"/>
            <wp:docPr id="17136083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08352" name="图片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U5</w:t>
      </w:r>
      <w:r>
        <w:rPr>
          <w:rFonts w:hint="eastAsia" w:ascii="Arial" w:hAnsi="Arial" w:cs="Arial"/>
          <w:color w:val="171725"/>
          <w:sz w:val="21"/>
          <w:szCs w:val="21"/>
        </w:rPr>
        <w:t>将权限授予U</w:t>
      </w:r>
      <w:r>
        <w:rPr>
          <w:rFonts w:ascii="Arial" w:hAnsi="Arial" w:cs="Arial"/>
          <w:color w:val="171725"/>
          <w:sz w:val="21"/>
          <w:szCs w:val="21"/>
        </w:rPr>
        <w:t>7</w:t>
      </w:r>
      <w:r>
        <w:rPr>
          <w:rFonts w:hint="eastAsia" w:ascii="Arial" w:hAnsi="Arial" w:cs="Arial"/>
          <w:color w:val="171725"/>
          <w:sz w:val="21"/>
          <w:szCs w:val="21"/>
        </w:rPr>
        <w:t>，但是不允许U</w:t>
      </w:r>
      <w:r>
        <w:rPr>
          <w:rFonts w:ascii="Arial" w:hAnsi="Arial" w:cs="Arial"/>
          <w:color w:val="171725"/>
          <w:sz w:val="21"/>
          <w:szCs w:val="21"/>
        </w:rPr>
        <w:t>7</w:t>
      </w:r>
      <w:r>
        <w:rPr>
          <w:rFonts w:hint="eastAsia" w:ascii="Arial" w:hAnsi="Arial" w:cs="Arial"/>
          <w:color w:val="171725"/>
          <w:sz w:val="21"/>
          <w:szCs w:val="21"/>
        </w:rPr>
        <w:t>将权限继续授予其他人</w:t>
      </w:r>
    </w:p>
    <w:p>
      <w:r>
        <w:drawing>
          <wp:inline distT="0" distB="0" distL="0" distR="0">
            <wp:extent cx="5274310" cy="3050540"/>
            <wp:effectExtent l="0" t="0" r="2540" b="0"/>
            <wp:docPr id="21180046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04636" name="图片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5748020"/>
            <wp:effectExtent l="0" t="0" r="2540" b="5080"/>
            <wp:docPr id="20496484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48466" name="图片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新宋体" w:eastAsia="新宋体" w:cs="新宋体" w:hAnsiTheme="minorHAnsi"/>
          <w:color w:val="FF0000"/>
          <w:sz w:val="19"/>
          <w:szCs w:val="19"/>
          <w14:ligatures w14:val="standardContextual"/>
        </w:rPr>
      </w:pPr>
      <w:r>
        <w:rPr>
          <w:rFonts w:hint="eastAsia" w:ascii="Arial" w:hAnsi="Arial" w:cs="Arial"/>
          <w:color w:val="171725"/>
          <w:sz w:val="21"/>
          <w:szCs w:val="21"/>
        </w:rPr>
        <w:t>进入</w:t>
      </w:r>
      <w:r>
        <w:rPr>
          <w:rFonts w:ascii="Arial" w:hAnsi="Arial" w:cs="Arial"/>
          <w:color w:val="171725"/>
          <w:sz w:val="21"/>
          <w:szCs w:val="21"/>
        </w:rPr>
        <w:t>U5</w:t>
      </w:r>
      <w:r>
        <w:rPr>
          <w:rFonts w:hint="eastAsia" w:ascii="Arial" w:hAnsi="Arial" w:cs="Arial"/>
          <w:color w:val="171725"/>
          <w:sz w:val="21"/>
          <w:szCs w:val="21"/>
        </w:rPr>
        <w:t>或者U</w:t>
      </w:r>
      <w:r>
        <w:rPr>
          <w:rFonts w:ascii="Arial" w:hAnsi="Arial" w:cs="Arial"/>
          <w:color w:val="171725"/>
          <w:sz w:val="21"/>
          <w:szCs w:val="21"/>
        </w:rPr>
        <w:t>6,U7</w:t>
      </w:r>
      <w:r>
        <w:rPr>
          <w:rFonts w:hint="eastAsia" w:ascii="Arial" w:hAnsi="Arial" w:cs="Arial"/>
          <w:color w:val="171725"/>
          <w:sz w:val="21"/>
          <w:szCs w:val="21"/>
        </w:rPr>
        <w:t>发现可以插入，插入</w:t>
      </w:r>
      <w:r>
        <w:rPr>
          <w:rFonts w:ascii="新宋体" w:eastAsia="新宋体" w:cs="新宋体" w:hAnsiTheme="minorHAnsi"/>
          <w:color w:val="FF0000"/>
          <w:sz w:val="19"/>
          <w:szCs w:val="19"/>
          <w14:ligatures w14:val="standardContextual"/>
        </w:rPr>
        <w:t>'J'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,</w:t>
      </w:r>
      <w:r>
        <w:rPr>
          <w:rFonts w:ascii="新宋体" w:eastAsia="新宋体" w:cs="新宋体" w:hAnsiTheme="minorHAnsi"/>
          <w:color w:val="FF0000"/>
          <w:sz w:val="19"/>
          <w:szCs w:val="19"/>
          <w14:ligatures w14:val="standardContextual"/>
        </w:rPr>
        <w:t>'1015'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,</w:t>
      </w:r>
      <w:r>
        <w:rPr>
          <w:rFonts w:ascii="新宋体" w:eastAsia="新宋体" w:cs="新宋体" w:hAnsiTheme="minorHAnsi"/>
          <w:color w:val="FF0000"/>
          <w:sz w:val="19"/>
          <w:szCs w:val="19"/>
          <w14:ligatures w14:val="standardContextual"/>
        </w:rPr>
        <w:t>'PC'</w:t>
      </w:r>
      <w:r>
        <w:rPr>
          <w:rFonts w:hint="eastAsia" w:ascii="新宋体" w:eastAsia="新宋体" w:cs="新宋体" w:hAnsiTheme="minorHAnsi"/>
          <w:color w:val="FF0000"/>
          <w:sz w:val="19"/>
          <w:szCs w:val="19"/>
          <w14:ligatures w14:val="standardContextual"/>
        </w:rPr>
        <w:t>。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3937000"/>
            <wp:effectExtent l="0" t="0" r="2540" b="6350"/>
            <wp:docPr id="525941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41274" name="图片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进入U</w:t>
      </w:r>
      <w:r>
        <w:rPr>
          <w:rFonts w:ascii="Arial" w:hAnsi="Arial" w:cs="Arial"/>
          <w:color w:val="171725"/>
          <w:sz w:val="21"/>
          <w:szCs w:val="21"/>
        </w:rPr>
        <w:t>7</w:t>
      </w:r>
      <w:r>
        <w:rPr>
          <w:rFonts w:hint="eastAsia" w:ascii="Arial" w:hAnsi="Arial" w:cs="Arial"/>
          <w:color w:val="171725"/>
          <w:sz w:val="21"/>
          <w:szCs w:val="21"/>
        </w:rPr>
        <w:t>，因为U</w:t>
      </w:r>
      <w:r>
        <w:rPr>
          <w:rFonts w:ascii="Arial" w:hAnsi="Arial" w:cs="Arial"/>
          <w:color w:val="171725"/>
          <w:sz w:val="21"/>
          <w:szCs w:val="21"/>
        </w:rPr>
        <w:t>7</w:t>
      </w:r>
      <w:r>
        <w:rPr>
          <w:rFonts w:hint="eastAsia" w:ascii="Arial" w:hAnsi="Arial" w:cs="Arial"/>
          <w:color w:val="171725"/>
          <w:sz w:val="21"/>
          <w:szCs w:val="21"/>
        </w:rPr>
        <w:t>在上一个授权没有获得授权继续给下一个，因此U</w:t>
      </w:r>
      <w:r>
        <w:rPr>
          <w:rFonts w:ascii="Arial" w:hAnsi="Arial" w:cs="Arial"/>
          <w:color w:val="171725"/>
          <w:sz w:val="21"/>
          <w:szCs w:val="21"/>
        </w:rPr>
        <w:t>7</w:t>
      </w:r>
      <w:r>
        <w:rPr>
          <w:rFonts w:hint="eastAsia" w:ascii="Arial" w:hAnsi="Arial" w:cs="Arial"/>
          <w:color w:val="171725"/>
          <w:sz w:val="21"/>
          <w:szCs w:val="21"/>
        </w:rPr>
        <w:t>无法授权给其他人。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例8：</w:t>
      </w:r>
    </w:p>
    <w:p>
      <w:r>
        <w:drawing>
          <wp:inline distT="0" distB="0" distL="0" distR="0">
            <wp:extent cx="5274310" cy="3724910"/>
            <wp:effectExtent l="0" t="0" r="2540" b="8890"/>
            <wp:docPr id="15286343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34316" name="图片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614545"/>
            <wp:effectExtent l="0" t="0" r="2540" b="0"/>
            <wp:docPr id="19492826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82637" name="图片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收回U</w:t>
      </w:r>
      <w:r>
        <w:rPr>
          <w:rFonts w:ascii="Arial" w:hAnsi="Arial" w:cs="Arial"/>
          <w:color w:val="171725"/>
          <w:sz w:val="21"/>
          <w:szCs w:val="21"/>
        </w:rPr>
        <w:t>4</w:t>
      </w:r>
      <w:r>
        <w:rPr>
          <w:rFonts w:hint="eastAsia" w:ascii="Arial" w:hAnsi="Arial" w:cs="Arial"/>
          <w:color w:val="171725"/>
          <w:sz w:val="21"/>
          <w:szCs w:val="21"/>
        </w:rPr>
        <w:t>权限，U</w:t>
      </w:r>
      <w:r>
        <w:rPr>
          <w:rFonts w:ascii="Arial" w:hAnsi="Arial" w:cs="Arial"/>
          <w:color w:val="171725"/>
          <w:sz w:val="21"/>
          <w:szCs w:val="21"/>
        </w:rPr>
        <w:t>4</w:t>
      </w:r>
      <w:r>
        <w:rPr>
          <w:rFonts w:hint="eastAsia" w:ascii="Arial" w:hAnsi="Arial" w:cs="Arial"/>
          <w:color w:val="171725"/>
          <w:sz w:val="21"/>
          <w:szCs w:val="21"/>
        </w:rPr>
        <w:t>没有更新的权限了。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例9：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3446145"/>
            <wp:effectExtent l="0" t="0" r="2540" b="1905"/>
            <wp:docPr id="14282298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9862" name="图片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3223895"/>
            <wp:effectExtent l="0" t="0" r="2540" b="0"/>
            <wp:docPr id="4217342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34268" name="图片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收回所有用户对表Laptop的查询权限，然后其他的表无法查询Laptop。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例1</w:t>
      </w:r>
      <w:r>
        <w:rPr>
          <w:rFonts w:ascii="Arial" w:hAnsi="Arial" w:cs="Arial"/>
          <w:color w:val="171725"/>
          <w:sz w:val="21"/>
          <w:szCs w:val="21"/>
        </w:rPr>
        <w:t>0</w:t>
      </w:r>
      <w:r>
        <w:rPr>
          <w:rFonts w:hint="eastAsia" w:ascii="Arial" w:hAnsi="Arial" w:cs="Arial"/>
          <w:color w:val="171725"/>
          <w:sz w:val="21"/>
          <w:szCs w:val="21"/>
        </w:rPr>
        <w:t>：</w:t>
      </w:r>
      <w:r>
        <w:drawing>
          <wp:inline distT="0" distB="0" distL="0" distR="0">
            <wp:extent cx="5274310" cy="3446145"/>
            <wp:effectExtent l="0" t="0" r="2540" b="1905"/>
            <wp:docPr id="6573441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44171" name="图片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46755"/>
            <wp:effectExtent l="0" t="0" r="2540" b="0"/>
            <wp:docPr id="17723149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14979" name="图片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收回U</w:t>
      </w:r>
      <w:r>
        <w:rPr>
          <w:rFonts w:ascii="Arial" w:hAnsi="Arial" w:cs="Arial"/>
          <w:color w:val="171725"/>
          <w:sz w:val="21"/>
          <w:szCs w:val="21"/>
        </w:rPr>
        <w:t>5</w:t>
      </w:r>
      <w:r>
        <w:rPr>
          <w:rFonts w:hint="eastAsia" w:ascii="Arial" w:hAnsi="Arial" w:cs="Arial"/>
          <w:color w:val="171725"/>
          <w:sz w:val="21"/>
          <w:szCs w:val="21"/>
        </w:rPr>
        <w:t>的I</w:t>
      </w:r>
      <w:r>
        <w:rPr>
          <w:rFonts w:ascii="Arial" w:hAnsi="Arial" w:cs="Arial"/>
          <w:color w:val="171725"/>
          <w:sz w:val="21"/>
          <w:szCs w:val="21"/>
        </w:rPr>
        <w:t>NSERT</w:t>
      </w:r>
      <w:r>
        <w:rPr>
          <w:rFonts w:hint="eastAsia" w:ascii="Arial" w:hAnsi="Arial" w:cs="Arial"/>
          <w:color w:val="171725"/>
          <w:sz w:val="21"/>
          <w:szCs w:val="21"/>
        </w:rPr>
        <w:t>对Product的权限，进入U</w:t>
      </w:r>
      <w:r>
        <w:rPr>
          <w:rFonts w:ascii="Arial" w:hAnsi="Arial" w:cs="Arial"/>
          <w:color w:val="171725"/>
          <w:sz w:val="21"/>
          <w:szCs w:val="21"/>
        </w:rPr>
        <w:t>7</w:t>
      </w:r>
      <w:r>
        <w:rPr>
          <w:rFonts w:hint="eastAsia" w:ascii="Arial" w:hAnsi="Arial" w:cs="Arial"/>
          <w:color w:val="171725"/>
          <w:sz w:val="21"/>
          <w:szCs w:val="21"/>
        </w:rPr>
        <w:t>发现U</w:t>
      </w:r>
      <w:r>
        <w:rPr>
          <w:rFonts w:ascii="Arial" w:hAnsi="Arial" w:cs="Arial"/>
          <w:color w:val="171725"/>
          <w:sz w:val="21"/>
          <w:szCs w:val="21"/>
        </w:rPr>
        <w:t>7</w:t>
      </w:r>
      <w:r>
        <w:rPr>
          <w:rFonts w:hint="eastAsia" w:ascii="Arial" w:hAnsi="Arial" w:cs="Arial"/>
          <w:color w:val="171725"/>
          <w:sz w:val="21"/>
          <w:szCs w:val="21"/>
        </w:rPr>
        <w:t>的权限也被收回了，因为使用了C</w:t>
      </w:r>
      <w:r>
        <w:rPr>
          <w:rFonts w:ascii="Arial" w:hAnsi="Arial" w:cs="Arial"/>
          <w:color w:val="171725"/>
          <w:sz w:val="21"/>
          <w:szCs w:val="21"/>
        </w:rPr>
        <w:t>ASCADE</w:t>
      </w:r>
      <w:r>
        <w:rPr>
          <w:rFonts w:hint="eastAsia" w:ascii="Arial" w:hAnsi="Arial" w:cs="Arial"/>
          <w:color w:val="171725"/>
          <w:sz w:val="21"/>
          <w:szCs w:val="21"/>
        </w:rPr>
        <w:t>把授予的权限也收回。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</w:p>
    <w:p>
      <w:pPr>
        <w:pStyle w:val="4"/>
      </w:pPr>
      <w:bookmarkStart w:id="6" w:name="_Toc134308404"/>
      <w:r>
        <w:t>2.完整性部分:</w:t>
      </w:r>
      <w:bookmarkEnd w:id="6"/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使用SQL对数据进行完整性控制，并用实验证实，当操作违反了完整性约束条件时，系统是如何处理的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实体完整性(仿照[例1]、[例2] ) x1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参照完整性(仿照[例3]) x4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用户定义完整性(仿照[例5]、 [例6]) x1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CHECK短语(仿照[例7]或 [例8] 、[例9]) x1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CONSTRAINT子句(仿照[例10]、 [例13]) x1</w:t>
      </w:r>
    </w:p>
    <w:p>
      <w:r>
        <w:drawing>
          <wp:inline distT="0" distB="0" distL="0" distR="0">
            <wp:extent cx="5274310" cy="3054985"/>
            <wp:effectExtent l="0" t="0" r="2540" b="0"/>
            <wp:docPr id="94356713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67133" name="图片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687445"/>
            <wp:effectExtent l="0" t="0" r="2540" b="8255"/>
            <wp:docPr id="16909619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61998" name="图片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代码如下：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CREATE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TABLE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Hotel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hotelNo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UNIQUE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hotelName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city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PRIMARY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KEY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hotelNo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CREATE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TABLE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Room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roomNo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UNIQUE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hotelNo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roomType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price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INT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PRIMARY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KEY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roomNo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FOREIGN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KEY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hotelNo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REFERENCES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Hotel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hotelNo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CHECK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roomNo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LIKE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FF0000"/>
          <w:sz w:val="19"/>
          <w:szCs w:val="19"/>
          <w14:ligatures w14:val="standardContextual"/>
        </w:rPr>
        <w:t>'Z%'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CONSTRAINT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ck_room_price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CHECK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price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&gt;=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10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AND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price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&lt;=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10000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CREATE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TABLE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Guest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guestNo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UNIQUE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guestName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guestAddress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50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PRIMARY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KEY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guestNo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CREATE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TABLE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Booking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hotelNo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guestNo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dateFrom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DATE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dateTo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DATE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roomNo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VARCHAR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20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NOT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NULL,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PRIMARY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KEY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hotelNo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guestNo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dateFrom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,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roomNo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FOREIGN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KEY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hotelNo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REFERENCES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Hotel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hotelNo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FOREIGN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KEY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roomNo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REFERENCES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Room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roomNo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FOREIGN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 xml:space="preserve">KEY 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guestNo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新宋体" w:eastAsia="新宋体" w:cs="新宋体" w:hAnsiTheme="minorHAnsi"/>
          <w:color w:val="0000FF"/>
          <w:sz w:val="19"/>
          <w:szCs w:val="19"/>
          <w14:ligatures w14:val="standardContextual"/>
        </w:rPr>
        <w:t>REFERENCES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 xml:space="preserve"> Guest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(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guestNo</w:t>
      </w: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),</w:t>
      </w:r>
    </w:p>
    <w:p>
      <w:pPr>
        <w:widowControl w:val="0"/>
        <w:autoSpaceDE w:val="0"/>
        <w:autoSpaceDN w:val="0"/>
        <w:adjustRightInd w:val="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ascii="新宋体" w:eastAsia="新宋体" w:cs="新宋体" w:hAnsiTheme="minorHAnsi"/>
          <w:color w:val="808080"/>
          <w:sz w:val="19"/>
          <w:szCs w:val="19"/>
          <w14:ligatures w14:val="standardContextual"/>
        </w:rPr>
        <w:t>);</w:t>
      </w:r>
    </w:p>
    <w:p>
      <w:pPr>
        <w:widowControl w:val="0"/>
        <w:autoSpaceDE w:val="0"/>
        <w:autoSpaceDN w:val="0"/>
        <w:adjustRightInd w:val="0"/>
      </w:pPr>
      <w:r>
        <w:t>创建酒店数据库，</w:t>
      </w:r>
      <w:r>
        <w:rPr>
          <w:rFonts w:hint="eastAsia"/>
        </w:rPr>
        <w:t>用P</w:t>
      </w:r>
      <w:r>
        <w:t>RIMARY</w:t>
      </w:r>
      <w:r>
        <w:rPr>
          <w:rFonts w:hint="eastAsia"/>
        </w:rPr>
        <w:t>定义码实现实体完整性，用如</w:t>
      </w:r>
      <w:r>
        <w:t>FOREIGN KEY (guestNo) REFERENCES Guest(guestNo)实现参照完整性，</w:t>
      </w:r>
      <w:r>
        <w:rPr>
          <w:rFonts w:hint="eastAsia"/>
        </w:rPr>
        <w:t>对一些值不允许取空，用N</w:t>
      </w:r>
      <w:r>
        <w:t>OT NULL以及对一些列值取唯一，用UNIQUE NOT NULL,实现参照完整性</w:t>
      </w:r>
      <w:r>
        <w:rPr>
          <w:rFonts w:hint="eastAsia"/>
        </w:rPr>
        <w:t>。用</w:t>
      </w:r>
      <w:r>
        <w:t>CHECK (roomNo Not LIKE 'Z%'),确保ro</w:t>
      </w:r>
      <w:r>
        <w:rPr>
          <w:rFonts w:hint="eastAsia"/>
        </w:rPr>
        <w:t>om</w:t>
      </w:r>
      <w:r>
        <w:t>No不以</w:t>
      </w:r>
      <w:r>
        <w:rPr>
          <w:rFonts w:hint="eastAsia"/>
        </w:rPr>
        <w:t>Z</w:t>
      </w:r>
      <w:r>
        <w:t>开头</w:t>
      </w:r>
      <w:r>
        <w:rPr>
          <w:rFonts w:hint="eastAsia"/>
        </w:rPr>
        <w:t>实现C</w:t>
      </w:r>
      <w:r>
        <w:t>HECK</w:t>
      </w:r>
      <w:r>
        <w:rPr>
          <w:rFonts w:hint="eastAsia"/>
        </w:rPr>
        <w:t>语句。</w:t>
      </w:r>
      <w:r>
        <w:t>再用CONSTRAINT ck_room_price CHECK (price &gt;= 10 AND price &lt;= 10000)实现CONSTRAINT语句</w:t>
      </w:r>
      <w:r>
        <w:rPr>
          <w:rFonts w:hint="eastAsia"/>
        </w:rPr>
        <w:t>。使得可以灵活增加，删除一个完整性约束条件。</w:t>
      </w:r>
    </w:p>
    <w:p>
      <w:pPr>
        <w:widowControl w:val="0"/>
        <w:autoSpaceDE w:val="0"/>
        <w:autoSpaceDN w:val="0"/>
        <w:adjustRightInd w:val="0"/>
      </w:pPr>
    </w:p>
    <w:p>
      <w:pPr>
        <w:pStyle w:val="5"/>
      </w:pPr>
      <w:r>
        <w:t>验证实体完整性</w:t>
      </w:r>
    </w:p>
    <w:p>
      <w:r>
        <w:t xml:space="preserve"> - 尝试在 Hotel 表中插入一个具有相同主键的记录：</w:t>
      </w:r>
    </w:p>
    <w:p>
      <w:r>
        <w:drawing>
          <wp:inline distT="0" distB="0" distL="0" distR="0">
            <wp:extent cx="5274310" cy="2907665"/>
            <wp:effectExtent l="0" t="0" r="2540" b="6985"/>
            <wp:docPr id="6141983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8336" name="图片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71800"/>
            <wp:effectExtent l="0" t="0" r="2540" b="0"/>
            <wp:docPr id="196440390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3905" name="图片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ind w:firstLine="42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rPr>
          <w:rFonts w:hint="eastAsia" w:ascii="新宋体" w:eastAsia="新宋体" w:cs="新宋体" w:hAnsiTheme="minorHAnsi"/>
          <w:color w:val="000000"/>
          <w:sz w:val="19"/>
          <w:szCs w:val="19"/>
          <w14:ligatures w14:val="standardContextual"/>
        </w:rPr>
        <w:t>先在表中插入一个Hotel中主键为H</w:t>
      </w:r>
      <w:r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  <w:t>001</w:t>
      </w:r>
      <w:r>
        <w:rPr>
          <w:rFonts w:hint="eastAsia" w:ascii="新宋体" w:eastAsia="新宋体" w:cs="新宋体" w:hAnsiTheme="minorHAnsi"/>
          <w:color w:val="000000"/>
          <w:sz w:val="19"/>
          <w:szCs w:val="19"/>
          <w14:ligatures w14:val="standardContextual"/>
        </w:rPr>
        <w:t>的数据，再插入一个主键相同的数据，显示报错。</w:t>
      </w:r>
    </w:p>
    <w:p>
      <w:r>
        <w:t xml:space="preserve">验证参照完整性 </w:t>
      </w:r>
    </w:p>
    <w:p>
      <w:r>
        <w:t>- 尝试在 Booking 表中插入一个 hotelNo 不存在的记录：</w:t>
      </w:r>
    </w:p>
    <w:p>
      <w:r>
        <w:drawing>
          <wp:inline distT="0" distB="0" distL="0" distR="0">
            <wp:extent cx="5274310" cy="2429510"/>
            <wp:effectExtent l="0" t="0" r="2540" b="8890"/>
            <wp:docPr id="1524336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3673" name="图片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结果显示报错，</w:t>
      </w:r>
      <w:r>
        <w:t>因为我们试图在 Booking 表中插入一个 hotelNo 不存在的记录，由于 hotelNo 是一个外键，它必须参照 Hotel 表中的一个已存在的记录。</w:t>
      </w:r>
    </w:p>
    <w:p/>
    <w:p>
      <w:pPr>
        <w:pStyle w:val="5"/>
      </w:pPr>
      <w:r>
        <w:t xml:space="preserve">验证用户定义完整性 </w:t>
      </w:r>
    </w:p>
    <w:p>
      <w:r>
        <w:t>- 尝试在 Room 表中插入一个房间编号以 "Z" 开头的记录：</w:t>
      </w:r>
    </w:p>
    <w:p>
      <w:r>
        <w:drawing>
          <wp:inline distT="0" distB="0" distL="0" distR="0">
            <wp:extent cx="5274310" cy="2613660"/>
            <wp:effectExtent l="0" t="0" r="2540" b="0"/>
            <wp:docPr id="16468061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06118" name="图片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报错，</w:t>
      </w:r>
      <w:r>
        <w:t>因为我们在 Room 表中使用 CHECK 约束限制了 roomNo 不以 "Z" 开头，所以我们不能插入一个以 "Z" 开头的记录</w:t>
      </w:r>
    </w:p>
    <w:p/>
    <w:p>
      <w:r>
        <w:t>验证 CHECK 短语与CONSTRAINT子句</w:t>
      </w:r>
    </w:p>
    <w:p>
      <w:r>
        <w:t xml:space="preserve"> - 尝试在 Room 表中插入一个价格小于 10 的记录：</w:t>
      </w:r>
    </w:p>
    <w:p/>
    <w:p>
      <w:pPr>
        <w:widowControl w:val="0"/>
        <w:autoSpaceDE w:val="0"/>
        <w:autoSpaceDN w:val="0"/>
        <w:adjustRightInd w:val="0"/>
        <w:ind w:firstLine="420"/>
        <w:rPr>
          <w:rFonts w:ascii="新宋体" w:eastAsia="新宋体" w:cs="新宋体" w:hAnsiTheme="minorHAnsi"/>
          <w:color w:val="000000"/>
          <w:sz w:val="19"/>
          <w:szCs w:val="19"/>
          <w14:ligatures w14:val="standardContextual"/>
        </w:rPr>
      </w:pPr>
      <w:r>
        <w:drawing>
          <wp:inline distT="0" distB="0" distL="0" distR="0">
            <wp:extent cx="5274310" cy="2880995"/>
            <wp:effectExtent l="0" t="0" r="2540" b="0"/>
            <wp:docPr id="4575700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7006" name="图片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374151"/>
          <w:sz w:val="21"/>
          <w:szCs w:val="21"/>
        </w:rPr>
        <w:br w:type="textWrapping"/>
      </w:r>
    </w:p>
    <w:p>
      <w:r>
        <w:t>报错，因为我们在 Room 表中使用 CHECK 约束限制了 price 的范围为 10-10000，所以我们不能插入一个价格小于 10 的记录。</w:t>
      </w:r>
    </w:p>
    <w:p>
      <w:r>
        <w:drawing>
          <wp:inline distT="0" distB="0" distL="0" distR="0">
            <wp:extent cx="5274310" cy="3654425"/>
            <wp:effectExtent l="0" t="0" r="2540" b="3175"/>
            <wp:docPr id="21004981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98144" name="图片 4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 w:ascii="Arial" w:hAnsi="Arial" w:cs="Arial"/>
          <w:color w:val="171725"/>
          <w:sz w:val="21"/>
          <w:szCs w:val="21"/>
        </w:rPr>
        <w:t>修改</w:t>
      </w:r>
      <w:r>
        <w:t>CONSTRAINT</w:t>
      </w:r>
      <w:r>
        <w:rPr>
          <w:rFonts w:hint="eastAsia"/>
        </w:rPr>
        <w:t>约束</w:t>
      </w:r>
    </w:p>
    <w:p>
      <w:r>
        <w:drawing>
          <wp:inline distT="0" distB="0" distL="0" distR="0">
            <wp:extent cx="5274310" cy="2772410"/>
            <wp:effectExtent l="0" t="0" r="2540" b="8890"/>
            <wp:docPr id="7214723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72328" name="图片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此时插入price</w:t>
      </w:r>
      <w:r>
        <w:rPr>
          <w:rFonts w:ascii="Arial" w:hAnsi="Arial" w:cs="Arial"/>
          <w:color w:val="171725"/>
          <w:sz w:val="21"/>
          <w:szCs w:val="21"/>
        </w:rPr>
        <w:t>&gt;10</w:t>
      </w:r>
      <w:r>
        <w:rPr>
          <w:rFonts w:hint="eastAsia" w:ascii="Arial" w:hAnsi="Arial" w:cs="Arial"/>
          <w:color w:val="171725"/>
          <w:sz w:val="21"/>
          <w:szCs w:val="21"/>
        </w:rPr>
        <w:t>也没有用，因为约束以及改为了&gt;</w:t>
      </w:r>
      <w:r>
        <w:rPr>
          <w:rFonts w:ascii="Arial" w:hAnsi="Arial" w:cs="Arial"/>
          <w:color w:val="171725"/>
          <w:sz w:val="21"/>
          <w:szCs w:val="21"/>
        </w:rPr>
        <w:t>=15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</w:p>
    <w:p>
      <w:pPr>
        <w:pStyle w:val="4"/>
      </w:pPr>
      <w:bookmarkStart w:id="7" w:name="_Toc134308405"/>
      <w:r>
        <w:t>3</w:t>
      </w:r>
      <w:r>
        <w:rPr>
          <w:rStyle w:val="19"/>
          <w:b w:val="0"/>
          <w:bCs w:val="0"/>
        </w:rPr>
        <w:t>.备份与恢复:</w:t>
      </w:r>
      <w:bookmarkEnd w:id="7"/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用Transact-SQL完成以下操作</w:t>
      </w:r>
    </w:p>
    <w:p>
      <w:pPr>
        <w:pStyle w:val="1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创建一个备份设备。</w:t>
      </w:r>
    </w:p>
    <w:p>
      <w:r>
        <w:drawing>
          <wp:inline distT="0" distB="0" distL="0" distR="0">
            <wp:extent cx="5274310" cy="3167380"/>
            <wp:effectExtent l="0" t="0" r="2540" b="0"/>
            <wp:docPr id="11320919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91941" name="图片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完整备份实验数据库到备份设备。</w:t>
      </w:r>
    </w:p>
    <w:p>
      <w:pPr>
        <w:rPr>
          <w:rFonts w:hint="eastAsia"/>
        </w:rPr>
      </w:pPr>
      <w:r>
        <w:drawing>
          <wp:inline distT="0" distB="0" distL="0" distR="0">
            <wp:extent cx="5274310" cy="3636645"/>
            <wp:effectExtent l="0" t="0" r="2540" b="1905"/>
            <wp:docPr id="5600795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79520" name="图片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备份到D</w:t>
      </w:r>
      <w:r>
        <w:rPr>
          <w:rFonts w:ascii="Arial" w:hAnsi="Arial" w:cs="Arial"/>
          <w:color w:val="171725"/>
          <w:sz w:val="21"/>
          <w:szCs w:val="21"/>
        </w:rPr>
        <w:t>/DATABASE</w:t>
      </w:r>
      <w:r>
        <w:rPr>
          <w:rFonts w:hint="eastAsia" w:ascii="Arial" w:hAnsi="Arial" w:cs="Arial"/>
          <w:color w:val="171725"/>
          <w:sz w:val="21"/>
          <w:szCs w:val="21"/>
        </w:rPr>
        <w:t>中</w:t>
      </w:r>
    </w:p>
    <w:p>
      <w:pPr>
        <w:pStyle w:val="11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171725"/>
          <w:sz w:val="21"/>
          <w:szCs w:val="21"/>
        </w:rPr>
      </w:pPr>
    </w:p>
    <w:p>
      <w:pPr>
        <w:pStyle w:val="1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向实验数据库中某个表插入若干条记录。</w:t>
      </w:r>
    </w:p>
    <w:p>
      <w:r>
        <w:drawing>
          <wp:inline distT="0" distB="0" distL="0" distR="0">
            <wp:extent cx="5274310" cy="4416425"/>
            <wp:effectExtent l="0" t="0" r="2540" b="3175"/>
            <wp:docPr id="11391600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60032" name="图片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pStyle w:val="11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171725"/>
          <w:sz w:val="21"/>
          <w:szCs w:val="21"/>
        </w:rPr>
      </w:pPr>
    </w:p>
    <w:p>
      <w:pPr>
        <w:pStyle w:val="1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备份数据库事务日志到备份设备，并查看日志格式。</w:t>
      </w:r>
    </w:p>
    <w:p/>
    <w:p>
      <w:r>
        <w:drawing>
          <wp:inline distT="0" distB="0" distL="0" distR="0">
            <wp:extent cx="5274310" cy="3399790"/>
            <wp:effectExtent l="0" t="0" r="2540" b="0"/>
            <wp:docPr id="15491565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56512" name="图片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7975"/>
            <wp:effectExtent l="0" t="0" r="2540" b="9525"/>
            <wp:docPr id="9909360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36066" name="图片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</w:p>
    <w:p>
      <w:pPr>
        <w:pStyle w:val="1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利用第2步所得的完整备份，恢复到插入记录前的状态。</w:t>
      </w:r>
    </w:p>
    <w:p>
      <w:r>
        <w:drawing>
          <wp:inline distT="0" distB="0" distL="0" distR="0">
            <wp:extent cx="5274310" cy="2872105"/>
            <wp:effectExtent l="0" t="0" r="2540" b="4445"/>
            <wp:docPr id="10571819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1945" name="图片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drawing>
          <wp:inline distT="0" distB="0" distL="0" distR="0">
            <wp:extent cx="5274310" cy="4859020"/>
            <wp:effectExtent l="0" t="0" r="2540" b="0"/>
            <wp:docPr id="20828518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51887" name="图片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hint="eastAsia"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恢复到了插入前的表</w:t>
      </w:r>
    </w:p>
    <w:p>
      <w:pPr>
        <w:pStyle w:val="11"/>
        <w:shd w:val="clear" w:color="auto" w:fill="FFFFFF"/>
        <w:spacing w:before="0" w:beforeAutospacing="0" w:after="0" w:afterAutospacing="0"/>
        <w:rPr>
          <w:rFonts w:hint="eastAsia" w:ascii="Arial" w:hAnsi="Arial" w:cs="Arial"/>
          <w:color w:val="171725"/>
          <w:sz w:val="21"/>
          <w:szCs w:val="21"/>
        </w:rPr>
      </w:pP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(6)利用第4步所得的事务日志，恢复到插入记录后的状态。</w:t>
      </w:r>
    </w:p>
    <w:p>
      <w:r>
        <w:drawing>
          <wp:inline distT="0" distB="0" distL="0" distR="0">
            <wp:extent cx="5274310" cy="1911350"/>
            <wp:effectExtent l="0" t="0" r="2540" b="0"/>
            <wp:docPr id="13907580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58039" name="图片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243070"/>
            <wp:effectExtent l="0" t="0" r="2540" b="5080"/>
            <wp:docPr id="61075678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56788" name="图片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rPr>
          <w:rFonts w:hint="eastAsia"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恢复到了插入后的表</w:t>
      </w:r>
    </w:p>
    <w:p>
      <w:pPr>
        <w:pStyle w:val="4"/>
      </w:pPr>
      <w:bookmarkStart w:id="8" w:name="_Toc134308406"/>
      <w:r>
        <w:rPr>
          <w:rFonts w:hint="eastAsia"/>
        </w:rPr>
        <w:t>4</w:t>
      </w:r>
      <w:r>
        <w:t>.触发器</w:t>
      </w:r>
      <w:bookmarkEnd w:id="8"/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ascii="Arial" w:hAnsi="Arial" w:cs="Arial"/>
          <w:color w:val="171725"/>
          <w:sz w:val="21"/>
          <w:szCs w:val="21"/>
        </w:rPr>
        <w:t>自行为实验数据库的某个表设计一个触发器，实现某种完整性控制，并验证效果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="Arial" w:hAnsi="Arial" w:cs="Arial"/>
          <w:color w:val="171725"/>
          <w:sz w:val="21"/>
          <w:szCs w:val="21"/>
        </w:rPr>
      </w:pPr>
      <w:r>
        <w:rPr>
          <w:rFonts w:hint="eastAsia" w:ascii="Arial" w:hAnsi="Arial" w:cs="Arial"/>
          <w:color w:val="171725"/>
          <w:sz w:val="21"/>
          <w:szCs w:val="21"/>
        </w:rPr>
        <w:t>代码：</w:t>
      </w:r>
    </w:p>
    <w:p>
      <w:r>
        <w:t>CREATE TRIGGER CheckHotelNoFormat</w:t>
      </w:r>
    </w:p>
    <w:p>
      <w:r>
        <w:t>ON Hotel</w:t>
      </w:r>
    </w:p>
    <w:p>
      <w:r>
        <w:t>AFTER INSERT</w:t>
      </w:r>
    </w:p>
    <w:p>
      <w:r>
        <w:t>AS</w:t>
      </w:r>
    </w:p>
    <w:p>
      <w:r>
        <w:t>BEGIN</w:t>
      </w:r>
    </w:p>
    <w:p>
      <w:r>
        <w:t xml:space="preserve">  DECLARE @hotelNo VARCHAR(20);</w:t>
      </w:r>
    </w:p>
    <w:p>
      <w:r>
        <w:t xml:space="preserve">  SELECT @hotelNo = hotelNo FROM inserted;</w:t>
      </w:r>
    </w:p>
    <w:p>
      <w:r>
        <w:t xml:space="preserve">  IF (LEN(@hotelNo) &lt;&gt; 9 OR LEFT(@hotelNo, 4) &lt;&gt; 'HTL-' OR </w:t>
      </w:r>
    </w:p>
    <w:p>
      <w:r>
        <w:t xml:space="preserve">      ISNUMERIC(SUBSTRING(@hotelNo, 5, LEN(@hotelNo) - 4)) = 0)</w:t>
      </w:r>
    </w:p>
    <w:p>
      <w:r>
        <w:t xml:space="preserve">  BEGIN</w:t>
      </w:r>
    </w:p>
    <w:p>
      <w:r>
        <w:t xml:space="preserve">    RAISERROR('酒店编号不符合要求，请输入格式为“HTL-xxxxx”的编号。', 16, 1);</w:t>
      </w:r>
    </w:p>
    <w:p>
      <w:r>
        <w:t xml:space="preserve">    ROLLBACK TRANSACTION;</w:t>
      </w:r>
    </w:p>
    <w:p>
      <w:r>
        <w:t xml:space="preserve">  END</w:t>
      </w:r>
    </w:p>
    <w:p>
      <w:r>
        <w:t>END;</w:t>
      </w:r>
    </w:p>
    <w:p>
      <w:pPr>
        <w:rPr>
          <w:rFonts w:hint="eastAsia"/>
        </w:rPr>
      </w:pPr>
      <w:r>
        <w:rPr>
          <w:rFonts w:hint="eastAsia"/>
        </w:rPr>
        <w:t>要输入对应</w:t>
      </w:r>
      <w:r>
        <w:t>格式为“HTL-xxxxx”的编号</w:t>
      </w:r>
      <w:r>
        <w:rPr>
          <w:rFonts w:hint="eastAsia"/>
        </w:rPr>
        <w:t>的hotel</w:t>
      </w:r>
      <w:r>
        <w:t>N</w:t>
      </w:r>
      <w:r>
        <w:rPr>
          <w:rFonts w:hint="eastAsia"/>
        </w:rPr>
        <w:t>o</w:t>
      </w:r>
    </w:p>
    <w:p>
      <w:r>
        <w:drawing>
          <wp:inline distT="0" distB="0" distL="0" distR="0">
            <wp:extent cx="5274310" cy="3568700"/>
            <wp:effectExtent l="0" t="0" r="2540" b="0"/>
            <wp:docPr id="8072856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85656" name="图片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493135"/>
            <wp:effectExtent l="0" t="0" r="2540" b="0"/>
            <wp:docPr id="89686898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68989" name="图片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INSERT INTO Hotel (hotelNo, hotelName, city) VALUES ('ABC', 'Test Hotel', 'Test City');会错误消息并回滚事务，</w:t>
      </w:r>
      <w:r>
        <w:rPr>
          <w:rFonts w:hint="eastAsia"/>
        </w:rPr>
        <w:t>但是由于sqlserver的原因没有触发。</w:t>
      </w:r>
    </w:p>
    <w:p>
      <w:r>
        <w:t>而INSERT INTO Hotel (hotelNo, hotelName, city) VALUES ('HTL-12345', 'Test Hotel', 'Test City');语句正常。</w:t>
      </w:r>
    </w:p>
    <w:p>
      <w:r>
        <w:drawing>
          <wp:inline distT="0" distB="0" distL="0" distR="0">
            <wp:extent cx="5274310" cy="3308350"/>
            <wp:effectExtent l="0" t="0" r="2540" b="6350"/>
            <wp:docPr id="9320352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35238" name="图片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9" w:name="_Toc134308407"/>
      <w:r>
        <w:rPr>
          <w:rFonts w:hint="eastAsia"/>
        </w:rPr>
        <w:t>总结</w:t>
      </w:r>
      <w:bookmarkEnd w:id="9"/>
    </w:p>
    <w:p>
      <w:pPr>
        <w:ind w:firstLine="420"/>
        <w:rPr>
          <w:rFonts w:hint="eastAsia"/>
        </w:rPr>
      </w:pPr>
      <w:r>
        <w:rPr>
          <w:rFonts w:hint="eastAsia"/>
        </w:rPr>
        <w:t>在实验中遇到了不少困难，从什么都不会，到慢慢掌握S</w:t>
      </w:r>
      <w:r>
        <w:t>QL SERVER</w:t>
      </w:r>
      <w:r>
        <w:rPr>
          <w:rFonts w:hint="eastAsia"/>
        </w:rPr>
        <w:t>，在这其中收获了很多知识，也学会了很多，为我以后的数据库学习打下了坚固的基础。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小标宋简体">
    <w:altName w:val="微软雅黑"/>
    <w:panose1 w:val="00000000000000000000"/>
    <w:charset w:val="86"/>
    <w:family w:val="auto"/>
    <w:pitch w:val="default"/>
    <w:sig w:usb0="00000000" w:usb1="00000000" w:usb2="00000012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367516706"/>
      <w:docPartObj>
        <w:docPartGallery w:val="AutoText"/>
      </w:docPartObj>
    </w:sdtPr>
    <w:sdtContent>
      <w:p>
        <w:pPr>
          <w:pStyle w:val="7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99A0C16"/>
    <w:multiLevelType w:val="multilevel"/>
    <w:tmpl w:val="399A0C16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49A4661D"/>
    <w:multiLevelType w:val="multilevel"/>
    <w:tmpl w:val="49A4661D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jM2MDVjZTM4MmY2M2U3ZGNiM2VjYTZhZGY4MmUyZWEifQ=="/>
  </w:docVars>
  <w:rsids>
    <w:rsidRoot w:val="009E50DD"/>
    <w:rsid w:val="0012360A"/>
    <w:rsid w:val="0015267F"/>
    <w:rsid w:val="00161C84"/>
    <w:rsid w:val="001E0ABE"/>
    <w:rsid w:val="00211EC6"/>
    <w:rsid w:val="00272B8E"/>
    <w:rsid w:val="00296D1F"/>
    <w:rsid w:val="002A1E72"/>
    <w:rsid w:val="002E34A3"/>
    <w:rsid w:val="00415CD7"/>
    <w:rsid w:val="00432315"/>
    <w:rsid w:val="00477AEF"/>
    <w:rsid w:val="00480B8D"/>
    <w:rsid w:val="00541481"/>
    <w:rsid w:val="005673B9"/>
    <w:rsid w:val="00644424"/>
    <w:rsid w:val="006950F1"/>
    <w:rsid w:val="006A202E"/>
    <w:rsid w:val="006F077E"/>
    <w:rsid w:val="008258BB"/>
    <w:rsid w:val="008C2CA4"/>
    <w:rsid w:val="00995067"/>
    <w:rsid w:val="009B3BF9"/>
    <w:rsid w:val="009E50DD"/>
    <w:rsid w:val="00A93E03"/>
    <w:rsid w:val="00B7192D"/>
    <w:rsid w:val="00BB000A"/>
    <w:rsid w:val="00BB1694"/>
    <w:rsid w:val="00BC1539"/>
    <w:rsid w:val="00C645B2"/>
    <w:rsid w:val="00CA2668"/>
    <w:rsid w:val="00CB2BB4"/>
    <w:rsid w:val="00CF425A"/>
    <w:rsid w:val="00DA4D03"/>
    <w:rsid w:val="00DA6364"/>
    <w:rsid w:val="00DD400C"/>
    <w:rsid w:val="00E74317"/>
    <w:rsid w:val="71B35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kern w:val="0"/>
      <w:sz w:val="24"/>
      <w:szCs w:val="24"/>
      <w:lang w:val="en-US" w:eastAsia="zh-CN" w:bidi="ar-SA"/>
      <w14:ligatures w14:val="none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link w:val="2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uiPriority w:val="39"/>
  </w:style>
  <w:style w:type="paragraph" w:styleId="10">
    <w:name w:val="toc 2"/>
    <w:basedOn w:val="1"/>
    <w:next w:val="1"/>
    <w:unhideWhenUsed/>
    <w:uiPriority w:val="39"/>
    <w:pPr>
      <w:ind w:left="420" w:leftChars="200"/>
    </w:pPr>
  </w:style>
  <w:style w:type="paragraph" w:styleId="11">
    <w:name w:val="Normal (Web)"/>
    <w:basedOn w:val="1"/>
    <w:semiHidden/>
    <w:unhideWhenUsed/>
    <w:qFormat/>
    <w:uiPriority w:val="99"/>
    <w:pPr>
      <w:spacing w:before="100" w:beforeAutospacing="1" w:after="100" w:afterAutospacing="1"/>
    </w:pPr>
  </w:style>
  <w:style w:type="table" w:styleId="13">
    <w:name w:val="Table Grid"/>
    <w:basedOn w:val="12"/>
    <w:qFormat/>
    <w:uiPriority w:val="0"/>
    <w:pPr>
      <w:widowControl w:val="0"/>
      <w:jc w:val="both"/>
    </w:pPr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Hyperlink"/>
    <w:basedOn w:val="14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1 字符"/>
    <w:basedOn w:val="14"/>
    <w:link w:val="2"/>
    <w:uiPriority w:val="9"/>
    <w:rPr>
      <w:rFonts w:ascii="宋体" w:hAnsi="宋体" w:eastAsia="宋体" w:cs="宋体"/>
      <w:b/>
      <w:bCs/>
      <w:kern w:val="44"/>
      <w:sz w:val="44"/>
      <w:szCs w:val="44"/>
      <w14:ligatures w14:val="none"/>
    </w:rPr>
  </w:style>
  <w:style w:type="character" w:customStyle="1" w:styleId="18">
    <w:name w:val="标题 2 字符"/>
    <w:basedOn w:val="14"/>
    <w:link w:val="3"/>
    <w:uiPriority w:val="9"/>
    <w:rPr>
      <w:rFonts w:asciiTheme="majorHAnsi" w:hAnsiTheme="majorHAnsi" w:eastAsiaTheme="majorEastAsia" w:cstheme="majorBidi"/>
      <w:b/>
      <w:bCs/>
      <w:kern w:val="0"/>
      <w:sz w:val="32"/>
      <w:szCs w:val="32"/>
      <w14:ligatures w14:val="none"/>
    </w:rPr>
  </w:style>
  <w:style w:type="character" w:customStyle="1" w:styleId="19">
    <w:name w:val="标题 3 字符"/>
    <w:basedOn w:val="14"/>
    <w:link w:val="4"/>
    <w:qFormat/>
    <w:uiPriority w:val="9"/>
    <w:rPr>
      <w:rFonts w:ascii="宋体" w:hAnsi="宋体" w:eastAsia="宋体" w:cs="宋体"/>
      <w:b/>
      <w:bCs/>
      <w:kern w:val="0"/>
      <w:sz w:val="32"/>
      <w:szCs w:val="32"/>
      <w14:ligatures w14:val="none"/>
    </w:rPr>
  </w:style>
  <w:style w:type="character" w:customStyle="1" w:styleId="20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kern w:val="0"/>
      <w:sz w:val="28"/>
      <w:szCs w:val="28"/>
      <w14:ligatures w14:val="none"/>
    </w:rPr>
  </w:style>
  <w:style w:type="paragraph" w:customStyle="1" w:styleId="21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2">
    <w:name w:val="页眉 字符"/>
    <w:basedOn w:val="14"/>
    <w:link w:val="8"/>
    <w:uiPriority w:val="99"/>
    <w:rPr>
      <w:rFonts w:ascii="宋体" w:hAnsi="宋体" w:eastAsia="宋体" w:cs="宋体"/>
      <w:kern w:val="0"/>
      <w:sz w:val="18"/>
      <w:szCs w:val="18"/>
      <w14:ligatures w14:val="none"/>
    </w:rPr>
  </w:style>
  <w:style w:type="character" w:customStyle="1" w:styleId="23">
    <w:name w:val="页脚 字符"/>
    <w:basedOn w:val="14"/>
    <w:link w:val="7"/>
    <w:uiPriority w:val="99"/>
    <w:rPr>
      <w:rFonts w:ascii="宋体" w:hAnsi="宋体" w:eastAsia="宋体" w:cs="宋体"/>
      <w:kern w:val="0"/>
      <w:sz w:val="18"/>
      <w:szCs w:val="18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numbering" Target="numbering.xml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89AAAB-95B4-47F6-B646-528886EA3BE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679</Words>
  <Characters>3871</Characters>
  <Lines>32</Lines>
  <Paragraphs>9</Paragraphs>
  <TotalTime>835</TotalTime>
  <ScaleCrop>false</ScaleCrop>
  <LinksUpToDate>false</LinksUpToDate>
  <CharactersWithSpaces>4541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2023-05-05T08:44:00Z</dcterms:created>
  <dc:creator>yellow david</dc:creator>
  <cp:lastModifiedBy>名字不容易取</cp:lastModifiedBy>
  <dcterms:modified xsi:type="dcterms:W3CDTF">2023-10-08T16:02:50Z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E8C87C8CC51C49788352150B02A7D67B_13</vt:lpwstr>
  </property>
</Properties>
</file>